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1036">
        <w:trPr>
          <w:divId w:val="1611206229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 w:rsidP="00991036">
            <w:pPr>
              <w:pStyle w:val="append1"/>
              <w:jc w:val="right"/>
            </w:pPr>
            <w:r>
              <w:t>Приложение 9</w:t>
            </w:r>
          </w:p>
          <w:p w:rsidR="00991036" w:rsidRDefault="00991036" w:rsidP="00991036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991036" w:rsidRDefault="00991036">
      <w:pPr>
        <w:pStyle w:val="onestring"/>
        <w:divId w:val="1611206229"/>
        <w:rPr>
          <w:lang w:val="ru-RU"/>
        </w:rPr>
      </w:pPr>
      <w:r>
        <w:rPr>
          <w:lang w:val="ru-RU"/>
        </w:rPr>
        <w:t>Форма</w:t>
      </w:r>
    </w:p>
    <w:p w:rsidR="00991036" w:rsidRDefault="00991036">
      <w:pPr>
        <w:pStyle w:val="newncpi"/>
        <w:divId w:val="161120622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56"/>
        <w:gridCol w:w="1133"/>
        <w:gridCol w:w="402"/>
        <w:gridCol w:w="2117"/>
        <w:gridCol w:w="2119"/>
        <w:gridCol w:w="892"/>
      </w:tblGrid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991036" w:rsidRDefault="00991036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  <w:p w:rsidR="00991036" w:rsidRDefault="00991036">
            <w:pPr>
              <w:pStyle w:val="undline"/>
              <w:ind w:right="112"/>
              <w:jc w:val="center"/>
            </w:pPr>
            <w:r>
              <w:t xml:space="preserve">отчество (если таковое имеется) плательщика)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В связи с обнаружением неполноты сведений и 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ind w:right="112"/>
              <w:jc w:val="center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61120622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79"/>
        <w:gridCol w:w="901"/>
        <w:gridCol w:w="709"/>
        <w:gridCol w:w="709"/>
        <w:gridCol w:w="1135"/>
      </w:tblGrid>
      <w:tr w:rsidR="00991036">
        <w:trPr>
          <w:divId w:val="1611206229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__________________________________</w:t>
            </w:r>
          </w:p>
          <w:p w:rsidR="00991036" w:rsidRDefault="00991036">
            <w:pPr>
              <w:pStyle w:val="undline"/>
              <w:ind w:left="420"/>
              <w:jc w:val="left"/>
            </w:pPr>
            <w:r>
              <w:t>(место нахождения (место жительства)</w:t>
            </w:r>
          </w:p>
          <w:p w:rsidR="00991036" w:rsidRDefault="00991036">
            <w:pPr>
              <w:pStyle w:val="undline"/>
              <w:ind w:left="1554"/>
              <w:jc w:val="left"/>
            </w:pPr>
            <w:r>
              <w:t>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_________________________________</w:t>
            </w:r>
          </w:p>
          <w:p w:rsidR="00991036" w:rsidRDefault="00991036">
            <w:pPr>
              <w:pStyle w:val="undline"/>
              <w:ind w:left="420"/>
              <w:jc w:val="left"/>
            </w:pPr>
            <w:r>
              <w:t xml:space="preserve">(фамилия, собственное имя, отчество </w:t>
            </w:r>
          </w:p>
          <w:p w:rsidR="00991036" w:rsidRDefault="00991036">
            <w:pPr>
              <w:pStyle w:val="undline"/>
              <w:ind w:left="162"/>
              <w:jc w:val="left"/>
            </w:pPr>
            <w:r>
              <w:t>(если таковое имеется, ответственного лица,</w:t>
            </w:r>
          </w:p>
          <w:p w:rsidR="00991036" w:rsidRDefault="00991036">
            <w:pPr>
              <w:pStyle w:val="undline"/>
              <w:ind w:left="1554"/>
              <w:jc w:val="left"/>
            </w:pPr>
            <w:r>
              <w:t>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table10"/>
            </w:pPr>
            <w:r>
              <w:t>__________</w:t>
            </w:r>
          </w:p>
        </w:tc>
      </w:tr>
      <w:tr w:rsidR="00991036">
        <w:trPr>
          <w:divId w:val="161120622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991036" w:rsidRDefault="00991036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991036">
        <w:trPr>
          <w:divId w:val="1611206229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1611206229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611206229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rPr>
          <w:rFonts w:eastAsia="Times New Roman"/>
          <w:lang w:val="ru-RU"/>
        </w:rPr>
        <w:sectPr w:rsidR="00991036" w:rsidSect="009910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lastRenderedPageBreak/>
        <w:t> </w:t>
      </w:r>
    </w:p>
    <w:p w:rsidR="00991036" w:rsidRDefault="00991036">
      <w:pPr>
        <w:pStyle w:val="titlep"/>
        <w:divId w:val="623586478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экологическому налогу за выбросы загрязняющих веществ в атмосферный воздух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18"/>
        <w:gridCol w:w="444"/>
        <w:gridCol w:w="105"/>
        <w:gridCol w:w="1461"/>
        <w:gridCol w:w="103"/>
        <w:gridCol w:w="531"/>
        <w:gridCol w:w="74"/>
        <w:gridCol w:w="886"/>
        <w:gridCol w:w="200"/>
        <w:gridCol w:w="535"/>
        <w:gridCol w:w="141"/>
        <w:gridCol w:w="2674"/>
      </w:tblGrid>
      <w:tr w:rsidR="00991036">
        <w:trPr>
          <w:divId w:val="623586478"/>
          <w:trHeight w:val="240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jc w:val="left"/>
            </w:pPr>
            <w:r>
              <w:t>Тип налоговой декларации (расчета):</w:t>
            </w:r>
          </w:p>
        </w:tc>
        <w:tc>
          <w:tcPr>
            <w:tcW w:w="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квартальная</w:t>
            </w:r>
          </w:p>
        </w:tc>
        <w:tc>
          <w:tcPr>
            <w:tcW w:w="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годовая</w:t>
            </w:r>
          </w:p>
        </w:tc>
        <w:tc>
          <w:tcPr>
            <w:tcW w:w="1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1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годовая по фактическим объемам</w:t>
            </w:r>
          </w:p>
        </w:tc>
      </w:tr>
    </w:tbl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040"/>
        <w:gridCol w:w="1078"/>
        <w:gridCol w:w="1129"/>
        <w:gridCol w:w="3481"/>
      </w:tblGrid>
      <w:tr w:rsidR="00991036">
        <w:trPr>
          <w:divId w:val="623586478"/>
          <w:trHeight w:val="240"/>
        </w:trPr>
        <w:tc>
          <w:tcPr>
            <w:tcW w:w="15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ind w:right="136"/>
              <w:jc w:val="right"/>
            </w:pPr>
            <w:r>
              <w:t xml:space="preserve">за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ind w:left="278"/>
              <w:jc w:val="left"/>
            </w:pPr>
            <w:r>
              <w:t>квартал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18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ind w:firstLine="181"/>
            </w:pPr>
            <w:r>
              <w:t>года</w:t>
            </w:r>
          </w:p>
        </w:tc>
      </w:tr>
      <w:tr w:rsidR="00991036">
        <w:trPr>
          <w:divId w:val="623586478"/>
          <w:trHeight w:val="240"/>
        </w:trPr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</w:tbl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edizmeren"/>
        <w:divId w:val="623586478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"/>
        <w:gridCol w:w="1085"/>
        <w:gridCol w:w="1190"/>
        <w:gridCol w:w="511"/>
        <w:gridCol w:w="793"/>
        <w:gridCol w:w="1170"/>
        <w:gridCol w:w="1170"/>
        <w:gridCol w:w="1170"/>
        <w:gridCol w:w="1170"/>
        <w:gridCol w:w="1170"/>
      </w:tblGrid>
      <w:tr w:rsidR="00991036">
        <w:trPr>
          <w:divId w:val="623586478"/>
          <w:trHeight w:val="240"/>
        </w:trPr>
        <w:tc>
          <w:tcPr>
            <w:tcW w:w="1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Класс опасности загрязняющих веществ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Установленный годовой объем выброса и (или) суммарных показателей загрязняющих веществ, тонн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Фактически выброшено, тонн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Ставка экологического налога за выбросы загрязняющих веществ и (или) суммарных показателей загрязняющих веществ, за 1 тонну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Коэффициенты к ставке экологического налога за выбросы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Исчисленная сумма экологического налога за выбросы (графа 3 х графа 6 х графа 7), или (графа 4 х графа 6 х графа 7), или (графа 5 х графа 6 х графа 7)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 xml:space="preserve">Сумма </w:t>
            </w:r>
            <w:proofErr w:type="spellStart"/>
            <w:r>
              <w:t>льготируемого</w:t>
            </w:r>
            <w:proofErr w:type="spellEnd"/>
            <w:r>
              <w:t xml:space="preserve"> экологического налога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 xml:space="preserve">Сумма экологического налога к уплате за вычетом </w:t>
            </w:r>
            <w:proofErr w:type="spellStart"/>
            <w:r>
              <w:t>льготируемых</w:t>
            </w:r>
            <w:proofErr w:type="spellEnd"/>
            <w:r>
              <w:t xml:space="preserve"> сумм</w:t>
            </w:r>
            <w:r>
              <w:br/>
              <w:t>(графа 8 – графа 9)</w:t>
            </w:r>
          </w:p>
        </w:tc>
      </w:tr>
      <w:tr w:rsidR="00991036">
        <w:trPr>
          <w:divId w:val="62358647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 начала года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в налоговом периоде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1036">
        <w:trPr>
          <w:divId w:val="623586478"/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10</w:t>
            </w:r>
          </w:p>
        </w:tc>
      </w:tr>
      <w:tr w:rsidR="00991036">
        <w:trPr>
          <w:divId w:val="623586478"/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II класс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III класс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IV класс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I класс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ИТОГО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по акту проверки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623586478"/>
          <w:trHeight w:val="240"/>
        </w:trPr>
        <w:tc>
          <w:tcPr>
            <w:tcW w:w="1975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</w:tbl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По сроку уплаты</w:t>
      </w:r>
    </w:p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706"/>
        <w:gridCol w:w="1448"/>
        <w:gridCol w:w="1434"/>
        <w:gridCol w:w="5862"/>
      </w:tblGrid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апреля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20__ года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30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июля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20__ года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30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октября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20__ года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30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января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30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февраля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30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623586478"/>
          <w:trHeight w:val="238"/>
        </w:trPr>
        <w:tc>
          <w:tcPr>
            <w:tcW w:w="1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7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7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(указать сумму налога)</w:t>
            </w:r>
          </w:p>
        </w:tc>
        <w:tc>
          <w:tcPr>
            <w:tcW w:w="3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</w:tbl>
    <w:p w:rsidR="00991036" w:rsidRDefault="00991036">
      <w:pPr>
        <w:pStyle w:val="newncpi"/>
        <w:divId w:val="623586478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rPr>
          <w:rFonts w:eastAsia="Times New Roman"/>
          <w:lang w:val="ru-RU"/>
        </w:rPr>
        <w:sectPr w:rsidR="00991036" w:rsidSect="00991036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lastRenderedPageBreak/>
        <w:t> </w:t>
      </w:r>
    </w:p>
    <w:p w:rsidR="00991036" w:rsidRDefault="00991036">
      <w:pPr>
        <w:pStyle w:val="newncpi0"/>
        <w:divId w:val="1022365335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31"/>
        <w:gridCol w:w="2648"/>
      </w:tblGrid>
      <w:tr w:rsidR="00991036">
        <w:trPr>
          <w:divId w:val="1022365335"/>
          <w:trHeight w:val="240"/>
        </w:trPr>
        <w:tc>
          <w:tcPr>
            <w:tcW w:w="36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сведения о размере и составе использованных льгот согласно приложению 1 к настоящей форме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3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сведения о суммах экологического налога за выбросы загрязняющих веществ в атмосферный воздух, исчисленных по месту нахождения объектов налогообложения, согласно приложению 2 к настоящей форме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right"/>
            </w:pPr>
            <w:r>
              <w:t>_____________________</w:t>
            </w:r>
          </w:p>
        </w:tc>
      </w:tr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right"/>
            </w:pPr>
            <w:r>
              <w:t>_____________________</w:t>
            </w:r>
          </w:p>
        </w:tc>
      </w:tr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newncpi0"/>
        <w:jc w:val="left"/>
        <w:divId w:val="1022365335"/>
        <w:rPr>
          <w:lang w:val="ru-RU"/>
        </w:rPr>
      </w:pPr>
      <w:r>
        <w:rPr>
          <w:lang w:val="ru-RU"/>
        </w:rPr>
        <w:t xml:space="preserve">Штамп или отметка 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newncpi0"/>
        <w:divId w:val="1022365335"/>
        <w:rPr>
          <w:lang w:val="ru-RU"/>
        </w:rPr>
      </w:pPr>
      <w:r>
        <w:rPr>
          <w:lang w:val="ru-RU"/>
        </w:rPr>
        <w:t>Получено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229"/>
        <w:gridCol w:w="2231"/>
        <w:gridCol w:w="3730"/>
      </w:tblGrid>
      <w:tr w:rsidR="00991036">
        <w:trPr>
          <w:divId w:val="1022365335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snoskiline"/>
        <w:divId w:val="1022365335"/>
        <w:rPr>
          <w:lang w:val="ru-RU"/>
        </w:rPr>
      </w:pPr>
      <w:r>
        <w:rPr>
          <w:lang w:val="ru-RU"/>
        </w:rPr>
        <w:t>______________________________</w:t>
      </w:r>
    </w:p>
    <w:p w:rsidR="00991036" w:rsidRDefault="00991036">
      <w:pPr>
        <w:pStyle w:val="snoski"/>
        <w:ind w:firstLine="567"/>
        <w:divId w:val="1022365335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991036" w:rsidRDefault="00991036">
      <w:pPr>
        <w:pStyle w:val="snoski"/>
        <w:ind w:firstLine="567"/>
        <w:divId w:val="1022365335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(объединения профсоюзов),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991036" w:rsidRDefault="00991036">
      <w:pPr>
        <w:pStyle w:val="snoski"/>
        <w:spacing w:after="240"/>
        <w:ind w:firstLine="567"/>
        <w:divId w:val="1022365335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Указывается последний месяц налогового периода.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91036" w:rsidRDefault="00991036">
      <w:pPr>
        <w:pStyle w:val="newncpi"/>
        <w:divId w:val="1022365335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991036">
        <w:trPr>
          <w:divId w:val="1022365335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append1"/>
            </w:pPr>
            <w:r>
              <w:t>Приложение 1</w:t>
            </w:r>
          </w:p>
          <w:p w:rsidR="00991036" w:rsidRDefault="00991036">
            <w:pPr>
              <w:pStyle w:val="append"/>
            </w:pPr>
            <w:r>
              <w:t xml:space="preserve">к форме налоговой декларации (расчета) </w:t>
            </w:r>
            <w:r>
              <w:br/>
              <w:t xml:space="preserve">по экологическому налогу </w:t>
            </w:r>
            <w:r>
              <w:br/>
              <w:t xml:space="preserve">за выбросы загрязняющих веществ </w:t>
            </w:r>
            <w:r>
              <w:br/>
              <w:t xml:space="preserve">в атмосферный воздух </w:t>
            </w:r>
          </w:p>
        </w:tc>
      </w:tr>
    </w:tbl>
    <w:p w:rsidR="00991036" w:rsidRDefault="00991036">
      <w:pPr>
        <w:pStyle w:val="titlep"/>
        <w:divId w:val="1022365335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991036" w:rsidRDefault="00991036">
      <w:pPr>
        <w:pStyle w:val="newncpi0"/>
        <w:jc w:val="center"/>
        <w:divId w:val="1022365335"/>
        <w:rPr>
          <w:lang w:val="ru-RU"/>
        </w:rPr>
      </w:pPr>
      <w:r>
        <w:rPr>
          <w:lang w:val="ru-RU"/>
        </w:rPr>
        <w:t>Часть I.</w:t>
      </w:r>
    </w:p>
    <w:p w:rsidR="00991036" w:rsidRDefault="00991036">
      <w:pPr>
        <w:pStyle w:val="newncpi0"/>
        <w:jc w:val="center"/>
        <w:divId w:val="1022365335"/>
        <w:rPr>
          <w:lang w:val="ru-RU"/>
        </w:rPr>
      </w:pPr>
      <w:r>
        <w:rPr>
          <w:lang w:val="ru-RU"/>
        </w:rPr>
        <w:t>Налоговые льготы в виде дополнительного уменьшения налоговой базы либо суммы налога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edizmeren"/>
        <w:divId w:val="102236533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395"/>
        <w:gridCol w:w="2019"/>
        <w:gridCol w:w="2321"/>
        <w:gridCol w:w="1758"/>
        <w:gridCol w:w="1831"/>
      </w:tblGrid>
      <w:tr w:rsidR="00991036">
        <w:trPr>
          <w:divId w:val="1022365335"/>
          <w:trHeight w:val="2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освоенных капитальных вложений (за исключением капитальных вложений, финансируемых из бюджета)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экологического налога, подлежащая уплате в бюджет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экологического налога, не поступившая в бюджет в связи с использованием льготы</w:t>
            </w:r>
          </w:p>
        </w:tc>
      </w:tr>
      <w:tr w:rsidR="00991036">
        <w:trPr>
          <w:divId w:val="1022365335"/>
          <w:trHeight w:val="2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6</w:t>
            </w:r>
          </w:p>
        </w:tc>
      </w:tr>
      <w:tr w:rsidR="00991036">
        <w:trPr>
          <w:divId w:val="1022365335"/>
          <w:trHeight w:val="240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ИТОГО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X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X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newncpi0"/>
        <w:jc w:val="center"/>
        <w:divId w:val="1022365335"/>
        <w:rPr>
          <w:lang w:val="ru-RU"/>
        </w:rPr>
      </w:pPr>
      <w:r>
        <w:rPr>
          <w:lang w:val="ru-RU"/>
        </w:rPr>
        <w:t>Часть II.</w:t>
      </w:r>
    </w:p>
    <w:p w:rsidR="00991036" w:rsidRDefault="00991036">
      <w:pPr>
        <w:pStyle w:val="newncpi0"/>
        <w:jc w:val="center"/>
        <w:divId w:val="1022365335"/>
        <w:rPr>
          <w:lang w:val="ru-RU"/>
        </w:rPr>
      </w:pPr>
      <w:r>
        <w:rPr>
          <w:lang w:val="ru-RU"/>
        </w:rPr>
        <w:t>Налоговые льготы в виде пониженной налоговой ставки</w:t>
      </w:r>
    </w:p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edizmeren"/>
        <w:divId w:val="102236533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518"/>
        <w:gridCol w:w="1028"/>
        <w:gridCol w:w="1611"/>
        <w:gridCol w:w="1758"/>
        <w:gridCol w:w="1645"/>
        <w:gridCol w:w="1589"/>
      </w:tblGrid>
      <w:tr w:rsidR="00991036">
        <w:trPr>
          <w:divId w:val="1022365335"/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Понижающий коэффициент, применяемый к ставке экологического налога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экологического налога, исчисленная без применения понижающего коэффициента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экологического налога, исчисленная с применением понижающего коэффициента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 xml:space="preserve">Сумма экологического налога, не поступившая в бюджет в связи с использованием льготы </w:t>
            </w:r>
            <w:r>
              <w:br/>
              <w:t>(гр. 5 – гр. 6)</w:t>
            </w:r>
          </w:p>
        </w:tc>
      </w:tr>
      <w:tr w:rsidR="00991036">
        <w:trPr>
          <w:divId w:val="1022365335"/>
          <w:trHeight w:val="2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7</w:t>
            </w:r>
          </w:p>
        </w:tc>
      </w:tr>
      <w:tr w:rsidR="00991036">
        <w:trPr>
          <w:divId w:val="1022365335"/>
          <w:trHeight w:val="240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ИТОГО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X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X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p w:rsidR="00991036" w:rsidRDefault="00991036">
      <w:pPr>
        <w:pStyle w:val="snoskiline"/>
        <w:divId w:val="1022365335"/>
        <w:rPr>
          <w:lang w:val="ru-RU"/>
        </w:rPr>
      </w:pPr>
      <w:r>
        <w:rPr>
          <w:lang w:val="ru-RU"/>
        </w:rPr>
        <w:t>______________________________</w:t>
      </w:r>
    </w:p>
    <w:p w:rsidR="00991036" w:rsidRDefault="00991036">
      <w:pPr>
        <w:pStyle w:val="snoski"/>
        <w:ind w:firstLine="567"/>
        <w:divId w:val="1022365335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 (управлением (отделом) по работе с плательщиками).</w:t>
      </w:r>
    </w:p>
    <w:p w:rsidR="00991036" w:rsidRDefault="00991036">
      <w:pPr>
        <w:pStyle w:val="snoski"/>
        <w:spacing w:after="240"/>
        <w:ind w:firstLine="567"/>
        <w:divId w:val="1022365335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 сумма освоенных капитальных вложений при использовании плательщиком льгот, предусмотренных законодательными актами.</w:t>
      </w:r>
    </w:p>
    <w:p w:rsidR="00991036" w:rsidRDefault="00991036" w:rsidP="00991036">
      <w:pPr>
        <w:pStyle w:val="newncpi"/>
        <w:rPr>
          <w:lang w:val="ru-RU"/>
        </w:rPr>
      </w:pPr>
      <w:r>
        <w:rPr>
          <w:lang w:val="ru-RU"/>
        </w:rPr>
        <w:t> </w:t>
      </w:r>
      <w:bookmarkStart w:id="0" w:name="_GoBack"/>
      <w:bookmarkEnd w:id="0"/>
      <w:r>
        <w:rPr>
          <w:lang w:val="ru-RU"/>
        </w:rPr>
        <w:br w:type="page"/>
      </w:r>
    </w:p>
    <w:p w:rsidR="00991036" w:rsidRDefault="00991036">
      <w:pPr>
        <w:pStyle w:val="newncpi"/>
        <w:divId w:val="1022365335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991036">
        <w:trPr>
          <w:divId w:val="1022365335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append1"/>
            </w:pPr>
            <w:r>
              <w:t>Приложение 2</w:t>
            </w:r>
          </w:p>
          <w:p w:rsidR="00991036" w:rsidRDefault="00991036">
            <w:pPr>
              <w:pStyle w:val="append"/>
            </w:pPr>
            <w:r>
              <w:t xml:space="preserve">к форме налоговой декларации (расчета) </w:t>
            </w:r>
            <w:r>
              <w:br/>
              <w:t xml:space="preserve">по экологическому налогу </w:t>
            </w:r>
            <w:r>
              <w:br/>
              <w:t xml:space="preserve">за выбросы загрязняющих веществ </w:t>
            </w:r>
            <w:r>
              <w:br/>
              <w:t xml:space="preserve">в атмосферный воздух </w:t>
            </w:r>
          </w:p>
        </w:tc>
      </w:tr>
    </w:tbl>
    <w:p w:rsidR="00991036" w:rsidRDefault="00991036">
      <w:pPr>
        <w:pStyle w:val="titlep"/>
        <w:divId w:val="1022365335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суммах экологического налога за выбросы загрязняющих веществ в атмосферный воздух, исчисленных по месту нахождения объектов налогообложения</w:t>
      </w:r>
    </w:p>
    <w:p w:rsidR="00991036" w:rsidRDefault="00991036">
      <w:pPr>
        <w:pStyle w:val="edizmeren"/>
        <w:divId w:val="102236533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74"/>
        <w:gridCol w:w="1227"/>
        <w:gridCol w:w="1038"/>
        <w:gridCol w:w="1367"/>
        <w:gridCol w:w="1562"/>
        <w:gridCol w:w="1568"/>
      </w:tblGrid>
      <w:tr w:rsidR="00991036">
        <w:trPr>
          <w:divId w:val="1022365335"/>
          <w:trHeight w:val="240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Наименование инспекции МНС (управления (отдела) по работе с плательщиками) по месту нахождения объектов налогообложения</w:t>
            </w:r>
          </w:p>
        </w:tc>
        <w:tc>
          <w:tcPr>
            <w:tcW w:w="3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Сумма налога, подлежащая уплате</w:t>
            </w:r>
          </w:p>
        </w:tc>
      </w:tr>
      <w:tr w:rsidR="00991036">
        <w:trPr>
          <w:divId w:val="1022365335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в том числе</w:t>
            </w:r>
          </w:p>
        </w:tc>
      </w:tr>
      <w:tr w:rsidR="00991036">
        <w:trPr>
          <w:divId w:val="1022365335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36" w:rsidRDefault="009910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 сроку 22 апреля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 сроку 22 июля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 сроку 22 октября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 сроку 22 января года, следующего за налоговым периодом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по сроку 22 февраля года, следующего за истекшим годом</w:t>
            </w:r>
          </w:p>
        </w:tc>
      </w:tr>
      <w:tr w:rsidR="00991036">
        <w:trPr>
          <w:divId w:val="1022365335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7</w:t>
            </w:r>
          </w:p>
        </w:tc>
      </w:tr>
      <w:tr w:rsidR="00991036">
        <w:trPr>
          <w:divId w:val="1022365335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036" w:rsidRDefault="00991036">
            <w:pPr>
              <w:pStyle w:val="table10"/>
              <w:jc w:val="center"/>
            </w:pPr>
            <w:r>
              <w:t> </w:t>
            </w:r>
          </w:p>
        </w:tc>
      </w:tr>
      <w:tr w:rsidR="00991036">
        <w:trPr>
          <w:divId w:val="1022365335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</w:tr>
    </w:tbl>
    <w:p w:rsidR="00991036" w:rsidRDefault="00991036">
      <w:pPr>
        <w:pStyle w:val="newncpi"/>
        <w:divId w:val="102236533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036" w:rsidRDefault="00991036">
            <w:pPr>
              <w:pStyle w:val="newncpi0"/>
              <w:jc w:val="right"/>
            </w:pPr>
            <w:r>
              <w:t>_____________________</w:t>
            </w:r>
          </w:p>
        </w:tc>
      </w:tr>
      <w:tr w:rsidR="00991036">
        <w:trPr>
          <w:divId w:val="102236533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036" w:rsidRDefault="00991036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91036" w:rsidRDefault="00991036">
      <w:pPr>
        <w:divId w:val="1022365335"/>
        <w:rPr>
          <w:rFonts w:eastAsia="Times New Roman"/>
        </w:rPr>
      </w:pPr>
    </w:p>
    <w:p w:rsidR="003C686D" w:rsidRDefault="003C686D"/>
    <w:sectPr w:rsidR="003C686D" w:rsidSect="00991036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574D" w:rsidRDefault="0018574D" w:rsidP="00991036">
      <w:pPr>
        <w:spacing w:after="0" w:line="240" w:lineRule="auto"/>
      </w:pPr>
      <w:r>
        <w:separator/>
      </w:r>
    </w:p>
  </w:endnote>
  <w:endnote w:type="continuationSeparator" w:id="0">
    <w:p w:rsidR="0018574D" w:rsidRDefault="0018574D" w:rsidP="0099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036" w:rsidRDefault="009910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036" w:rsidRDefault="009910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91036" w:rsidTr="00991036">
      <w:tc>
        <w:tcPr>
          <w:tcW w:w="1800" w:type="dxa"/>
          <w:shd w:val="clear" w:color="auto" w:fill="auto"/>
          <w:vAlign w:val="center"/>
        </w:tcPr>
        <w:p w:rsidR="00991036" w:rsidRDefault="0099103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91036" w:rsidRDefault="009910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991036" w:rsidRDefault="009910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91036" w:rsidRPr="00991036" w:rsidRDefault="009910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91036" w:rsidRDefault="009910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574D" w:rsidRDefault="0018574D" w:rsidP="00991036">
      <w:pPr>
        <w:spacing w:after="0" w:line="240" w:lineRule="auto"/>
      </w:pPr>
      <w:r>
        <w:separator/>
      </w:r>
    </w:p>
  </w:footnote>
  <w:footnote w:type="continuationSeparator" w:id="0">
    <w:p w:rsidR="0018574D" w:rsidRDefault="0018574D" w:rsidP="0099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036" w:rsidRDefault="00991036" w:rsidP="00DF03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91036" w:rsidRDefault="009910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036" w:rsidRPr="00991036" w:rsidRDefault="00991036" w:rsidP="00DF031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91036">
      <w:rPr>
        <w:rStyle w:val="a7"/>
        <w:rFonts w:ascii="Times New Roman" w:hAnsi="Times New Roman" w:cs="Times New Roman"/>
        <w:sz w:val="24"/>
      </w:rPr>
      <w:fldChar w:fldCharType="begin"/>
    </w:r>
    <w:r w:rsidRPr="0099103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91036">
      <w:rPr>
        <w:rStyle w:val="a7"/>
        <w:rFonts w:ascii="Times New Roman" w:hAnsi="Times New Roman" w:cs="Times New Roman"/>
        <w:sz w:val="24"/>
      </w:rPr>
      <w:fldChar w:fldCharType="separate"/>
    </w:r>
    <w:r w:rsidRPr="00991036">
      <w:rPr>
        <w:rStyle w:val="a7"/>
        <w:rFonts w:ascii="Times New Roman" w:hAnsi="Times New Roman" w:cs="Times New Roman"/>
        <w:noProof/>
        <w:sz w:val="24"/>
      </w:rPr>
      <w:t>2</w:t>
    </w:r>
    <w:r w:rsidRPr="00991036">
      <w:rPr>
        <w:rStyle w:val="a7"/>
        <w:rFonts w:ascii="Times New Roman" w:hAnsi="Times New Roman" w:cs="Times New Roman"/>
        <w:sz w:val="24"/>
      </w:rPr>
      <w:fldChar w:fldCharType="end"/>
    </w:r>
  </w:p>
  <w:p w:rsidR="00991036" w:rsidRPr="00991036" w:rsidRDefault="0099103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036" w:rsidRDefault="00991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6"/>
    <w:rsid w:val="0018574D"/>
    <w:rsid w:val="003C686D"/>
    <w:rsid w:val="009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F056-1DCB-40F1-96F2-E44DC2B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103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91036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910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910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910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91036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91036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910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910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99103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9910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9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036"/>
  </w:style>
  <w:style w:type="paragraph" w:styleId="a5">
    <w:name w:val="footer"/>
    <w:basedOn w:val="a"/>
    <w:link w:val="a6"/>
    <w:uiPriority w:val="99"/>
    <w:unhideWhenUsed/>
    <w:rsid w:val="0099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036"/>
  </w:style>
  <w:style w:type="character" w:styleId="a7">
    <w:name w:val="page number"/>
    <w:basedOn w:val="a0"/>
    <w:uiPriority w:val="99"/>
    <w:semiHidden/>
    <w:unhideWhenUsed/>
    <w:rsid w:val="00991036"/>
  </w:style>
  <w:style w:type="table" w:styleId="a8">
    <w:name w:val="Table Grid"/>
    <w:basedOn w:val="a1"/>
    <w:uiPriority w:val="39"/>
    <w:rsid w:val="0099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7624</Characters>
  <Application>Microsoft Office Word</Application>
  <DocSecurity>0</DocSecurity>
  <Lines>847</Lines>
  <Paragraphs>324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2025-03-20T14:33:00Z</dcterms:created>
  <dcterms:modified xsi:type="dcterms:W3CDTF">2025-03-20T14:33:00Z</dcterms:modified>
</cp:coreProperties>
</file>